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11BE7" w14:textId="24A51D19" w:rsidR="004A0971" w:rsidRDefault="004A0971"/>
    <w:p w14:paraId="51A52E15" w14:textId="320A7043" w:rsidR="001E0A20" w:rsidRDefault="001E0A20">
      <w:r>
        <w:rPr>
          <w:noProof/>
        </w:rPr>
        <w:drawing>
          <wp:inline distT="0" distB="0" distL="0" distR="0" wp14:anchorId="558196BA" wp14:editId="2FEB9663">
            <wp:extent cx="1476375" cy="1476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76375" cy="1476375"/>
                    </a:xfrm>
                    <a:prstGeom prst="rect">
                      <a:avLst/>
                    </a:prstGeom>
                  </pic:spPr>
                </pic:pic>
              </a:graphicData>
            </a:graphic>
          </wp:inline>
        </w:drawing>
      </w:r>
    </w:p>
    <w:p w14:paraId="77985FEE" w14:textId="77777777" w:rsidR="004A0971" w:rsidRDefault="004A0971"/>
    <w:p w14:paraId="2BA526B2" w14:textId="77777777" w:rsidR="004A0971" w:rsidRDefault="004A0971"/>
    <w:p w14:paraId="79CA509B" w14:textId="46019FB2" w:rsidR="004A0971" w:rsidRDefault="00F52D35" w:rsidP="001E0A8A">
      <w:pPr>
        <w:jc w:val="both"/>
      </w:pPr>
      <w:r>
        <w:rPr>
          <w:b/>
          <w:bCs/>
          <w:sz w:val="32"/>
          <w:szCs w:val="32"/>
        </w:rPr>
        <w:t xml:space="preserve">Press </w:t>
      </w:r>
      <w:r w:rsidR="00660B79">
        <w:rPr>
          <w:b/>
          <w:bCs/>
          <w:sz w:val="32"/>
          <w:szCs w:val="32"/>
        </w:rPr>
        <w:t>Release:</w:t>
      </w:r>
    </w:p>
    <w:p w14:paraId="61833142" w14:textId="77777777" w:rsidR="004A0971" w:rsidRDefault="00660B79" w:rsidP="001E0A8A">
      <w:pPr>
        <w:jc w:val="both"/>
      </w:pPr>
      <w:r>
        <w:rPr>
          <w:b/>
          <w:bCs/>
          <w:sz w:val="32"/>
          <w:szCs w:val="32"/>
        </w:rPr>
        <w:t> </w:t>
      </w:r>
    </w:p>
    <w:p w14:paraId="0105A100" w14:textId="77777777" w:rsidR="004A0971" w:rsidRDefault="00660B79" w:rsidP="001E0A8A">
      <w:pPr>
        <w:jc w:val="both"/>
      </w:pPr>
      <w:r>
        <w:rPr>
          <w:b/>
          <w:bCs/>
          <w:sz w:val="32"/>
          <w:szCs w:val="32"/>
        </w:rPr>
        <w:t xml:space="preserve">Winners of Media Literacy Awards </w:t>
      </w:r>
      <w:proofErr w:type="gramStart"/>
      <w:r>
        <w:rPr>
          <w:b/>
          <w:bCs/>
          <w:sz w:val="32"/>
          <w:szCs w:val="32"/>
        </w:rPr>
        <w:t>announced</w:t>
      </w:r>
      <w:proofErr w:type="gramEnd"/>
    </w:p>
    <w:p w14:paraId="4FFE1F51" w14:textId="77777777" w:rsidR="004A0971" w:rsidRDefault="00660B79" w:rsidP="001E0A8A">
      <w:pPr>
        <w:jc w:val="both"/>
      </w:pPr>
      <w:r>
        <w:rPr>
          <w:b/>
          <w:bCs/>
          <w:sz w:val="32"/>
          <w:szCs w:val="32"/>
        </w:rPr>
        <w:t> </w:t>
      </w:r>
    </w:p>
    <w:p w14:paraId="11A99A38" w14:textId="1219980B" w:rsidR="00DE7E6A" w:rsidRDefault="00242B5D" w:rsidP="001E0A8A">
      <w:pPr>
        <w:jc w:val="both"/>
        <w:rPr>
          <w:color w:val="231F20"/>
          <w:lang w:val="en-IE"/>
        </w:rPr>
      </w:pPr>
      <w:r>
        <w:t xml:space="preserve">Media Literacy Ireland has today, the </w:t>
      </w:r>
      <w:proofErr w:type="gramStart"/>
      <w:r>
        <w:t>19</w:t>
      </w:r>
      <w:r w:rsidRPr="000772AC">
        <w:rPr>
          <w:vertAlign w:val="superscript"/>
        </w:rPr>
        <w:t>th</w:t>
      </w:r>
      <w:proofErr w:type="gramEnd"/>
      <w:r w:rsidR="00315DDE">
        <w:t xml:space="preserve"> </w:t>
      </w:r>
      <w:r>
        <w:t xml:space="preserve">April 2023, announced the winners of its first dedicated Media Literacy Awards programme. </w:t>
      </w:r>
      <w:r w:rsidR="00D33ED4">
        <w:t>The Award</w:t>
      </w:r>
      <w:r>
        <w:rPr>
          <w:lang w:eastAsia="en-IE"/>
        </w:rPr>
        <w:t>s aim to raise awareness of the importance of media literacy</w:t>
      </w:r>
      <w:r w:rsidR="00D33ED4">
        <w:rPr>
          <w:lang w:eastAsia="en-IE"/>
        </w:rPr>
        <w:t xml:space="preserve">, </w:t>
      </w:r>
      <w:r>
        <w:rPr>
          <w:lang w:eastAsia="en-IE"/>
        </w:rPr>
        <w:t xml:space="preserve">recognise </w:t>
      </w:r>
      <w:r>
        <w:rPr>
          <w:color w:val="231F20"/>
          <w:lang w:val="en-IE"/>
        </w:rPr>
        <w:t>existing media literacy work being undertaken in Ireland</w:t>
      </w:r>
      <w:r w:rsidR="00D33ED4">
        <w:rPr>
          <w:color w:val="231F20"/>
          <w:lang w:val="en-IE"/>
        </w:rPr>
        <w:t xml:space="preserve">, and </w:t>
      </w:r>
      <w:r>
        <w:rPr>
          <w:color w:val="231F20"/>
          <w:lang w:val="en-IE"/>
        </w:rPr>
        <w:t>inspire the development of new media literacy initiatives across the country</w:t>
      </w:r>
      <w:r w:rsidR="00DE7E6A">
        <w:rPr>
          <w:color w:val="231F20"/>
          <w:lang w:val="en-IE"/>
        </w:rPr>
        <w:t xml:space="preserve">. </w:t>
      </w:r>
      <w:r w:rsidR="00D33ED4">
        <w:t xml:space="preserve">The </w:t>
      </w:r>
      <w:r w:rsidR="007F5237">
        <w:t>initiative</w:t>
      </w:r>
      <w:r w:rsidR="00D33ED4">
        <w:t xml:space="preserve"> is supported</w:t>
      </w:r>
      <w:r w:rsidR="00D33ED4">
        <w:rPr>
          <w:lang w:eastAsia="en-IE"/>
        </w:rPr>
        <w:t xml:space="preserve"> by </w:t>
      </w:r>
      <w:proofErr w:type="spellStart"/>
      <w:r w:rsidR="00D33ED4">
        <w:rPr>
          <w:lang w:eastAsia="en-IE"/>
        </w:rPr>
        <w:t>Coimisiún</w:t>
      </w:r>
      <w:proofErr w:type="spellEnd"/>
      <w:r w:rsidR="00D33ED4">
        <w:rPr>
          <w:lang w:eastAsia="en-IE"/>
        </w:rPr>
        <w:t xml:space="preserve"> </w:t>
      </w:r>
      <w:proofErr w:type="spellStart"/>
      <w:r w:rsidR="00D33ED4">
        <w:rPr>
          <w:lang w:eastAsia="en-IE"/>
        </w:rPr>
        <w:t>na</w:t>
      </w:r>
      <w:proofErr w:type="spellEnd"/>
      <w:r w:rsidR="00D33ED4">
        <w:rPr>
          <w:lang w:eastAsia="en-IE"/>
        </w:rPr>
        <w:t xml:space="preserve"> </w:t>
      </w:r>
      <w:proofErr w:type="spellStart"/>
      <w:r w:rsidR="00D33ED4">
        <w:rPr>
          <w:lang w:eastAsia="en-IE"/>
        </w:rPr>
        <w:t>Meán</w:t>
      </w:r>
      <w:proofErr w:type="spellEnd"/>
      <w:r w:rsidR="00D33ED4">
        <w:rPr>
          <w:lang w:eastAsia="en-IE"/>
        </w:rPr>
        <w:t xml:space="preserve">, the new media regulator which replaced the Broadcasting Authority of Ireland (‘BAI’) on the </w:t>
      </w:r>
      <w:proofErr w:type="gramStart"/>
      <w:r w:rsidR="00D33ED4">
        <w:rPr>
          <w:lang w:eastAsia="en-IE"/>
        </w:rPr>
        <w:t>15</w:t>
      </w:r>
      <w:r w:rsidR="00D33ED4" w:rsidRPr="003C3C04">
        <w:rPr>
          <w:vertAlign w:val="superscript"/>
          <w:lang w:eastAsia="en-IE"/>
        </w:rPr>
        <w:t>th</w:t>
      </w:r>
      <w:proofErr w:type="gramEnd"/>
      <w:r w:rsidR="00D33ED4">
        <w:rPr>
          <w:lang w:eastAsia="en-IE"/>
        </w:rPr>
        <w:t xml:space="preserve"> March 2023. </w:t>
      </w:r>
    </w:p>
    <w:p w14:paraId="035964FE" w14:textId="52DE2D27" w:rsidR="00010801" w:rsidRDefault="00010801" w:rsidP="001E0A8A">
      <w:pPr>
        <w:jc w:val="both"/>
        <w:rPr>
          <w:color w:val="231F20"/>
          <w:lang w:val="en-IE"/>
        </w:rPr>
      </w:pPr>
    </w:p>
    <w:p w14:paraId="4D546C06" w14:textId="02262099" w:rsidR="004C246C" w:rsidRDefault="00010801" w:rsidP="001E0A8A">
      <w:pPr>
        <w:jc w:val="both"/>
      </w:pPr>
      <w:r>
        <w:rPr>
          <w:color w:val="231F20"/>
          <w:lang w:val="en-IE"/>
        </w:rPr>
        <w:t xml:space="preserve">The programme was launched on the </w:t>
      </w:r>
      <w:proofErr w:type="gramStart"/>
      <w:r>
        <w:rPr>
          <w:color w:val="231F20"/>
          <w:lang w:val="en-IE"/>
        </w:rPr>
        <w:t>15</w:t>
      </w:r>
      <w:r w:rsidRPr="007F5237">
        <w:rPr>
          <w:color w:val="231F20"/>
          <w:vertAlign w:val="superscript"/>
          <w:lang w:val="en-IE"/>
        </w:rPr>
        <w:t>th</w:t>
      </w:r>
      <w:proofErr w:type="gramEnd"/>
      <w:r w:rsidR="007F5237">
        <w:rPr>
          <w:color w:val="231F20"/>
          <w:lang w:val="en-IE"/>
        </w:rPr>
        <w:t xml:space="preserve"> </w:t>
      </w:r>
      <w:r>
        <w:rPr>
          <w:color w:val="231F20"/>
          <w:lang w:val="en-IE"/>
        </w:rPr>
        <w:t>December 2022 with a call for applications in the following categories:</w:t>
      </w:r>
      <w:r w:rsidR="004C246C">
        <w:t xml:space="preserve"> </w:t>
      </w:r>
      <w:r w:rsidR="004C246C">
        <w:rPr>
          <w:b/>
          <w:bCs/>
          <w:lang w:val="en-IE"/>
        </w:rPr>
        <w:t>Best Youth-Led Media Literacy Intervention</w:t>
      </w:r>
      <w:r w:rsidR="004C246C">
        <w:rPr>
          <w:lang w:val="en-IE"/>
        </w:rPr>
        <w:t xml:space="preserve">; </w:t>
      </w:r>
      <w:r w:rsidR="004C246C">
        <w:rPr>
          <w:b/>
          <w:bCs/>
          <w:lang w:val="en-IE"/>
        </w:rPr>
        <w:t>Best Media Literacy Intervention</w:t>
      </w:r>
      <w:r w:rsidR="004C246C">
        <w:rPr>
          <w:lang w:val="en-IE"/>
        </w:rPr>
        <w:t xml:space="preserve">; </w:t>
      </w:r>
      <w:r w:rsidR="004C246C">
        <w:rPr>
          <w:b/>
          <w:bCs/>
          <w:lang w:val="en-IE"/>
        </w:rPr>
        <w:t>Media Literacy Media Champion</w:t>
      </w:r>
      <w:r w:rsidR="004C246C">
        <w:rPr>
          <w:lang w:val="en-IE"/>
        </w:rPr>
        <w:t xml:space="preserve"> and </w:t>
      </w:r>
      <w:r w:rsidR="004C246C">
        <w:rPr>
          <w:b/>
          <w:bCs/>
          <w:lang w:val="en-IE"/>
        </w:rPr>
        <w:t>MLI Member Special Contribution</w:t>
      </w:r>
      <w:r w:rsidR="004C246C">
        <w:rPr>
          <w:lang w:val="en-IE"/>
        </w:rPr>
        <w:t xml:space="preserve">. </w:t>
      </w:r>
    </w:p>
    <w:p w14:paraId="312EAE6C" w14:textId="3AC0FB32" w:rsidR="001F626A" w:rsidRDefault="001F626A" w:rsidP="001E0A8A">
      <w:pPr>
        <w:jc w:val="both"/>
      </w:pPr>
    </w:p>
    <w:p w14:paraId="61C0B4BC" w14:textId="715A0213" w:rsidR="00833DEF" w:rsidRPr="007F3623" w:rsidRDefault="000772AC" w:rsidP="001E0A8A">
      <w:pPr>
        <w:jc w:val="both"/>
      </w:pPr>
      <w:r w:rsidRPr="007B49C0">
        <w:t>In addition to the</w:t>
      </w:r>
      <w:r w:rsidR="007F3623">
        <w:t xml:space="preserve">se </w:t>
      </w:r>
      <w:r w:rsidRPr="007B49C0">
        <w:t xml:space="preserve">four categories, the </w:t>
      </w:r>
      <w:r w:rsidR="001F626A" w:rsidRPr="007B49C0">
        <w:t xml:space="preserve">MLI </w:t>
      </w:r>
      <w:r w:rsidRPr="007B49C0">
        <w:t xml:space="preserve">Judging Panel </w:t>
      </w:r>
      <w:r w:rsidR="007B49C0" w:rsidRPr="007B49C0">
        <w:t>also awarded one entry</w:t>
      </w:r>
      <w:r w:rsidR="00284BE4">
        <w:t xml:space="preserve"> </w:t>
      </w:r>
      <w:r w:rsidR="007B49C0" w:rsidRPr="007B49C0">
        <w:t xml:space="preserve">the </w:t>
      </w:r>
      <w:r w:rsidR="001F626A" w:rsidRPr="000772AC">
        <w:rPr>
          <w:b/>
          <w:bCs/>
        </w:rPr>
        <w:t xml:space="preserve">Judges Special Recognition Award. </w:t>
      </w:r>
      <w:r w:rsidR="001F626A">
        <w:t xml:space="preserve">This award is given, at the discretion of the </w:t>
      </w:r>
      <w:r w:rsidR="007F5237">
        <w:t>J</w:t>
      </w:r>
      <w:r w:rsidR="001F626A">
        <w:t xml:space="preserve">udging </w:t>
      </w:r>
      <w:r w:rsidR="007F5237">
        <w:t>P</w:t>
      </w:r>
      <w:r w:rsidR="001F626A">
        <w:t xml:space="preserve">anel, to an entry that the panel believe deserves special recognition for their work in promoting media literacy in Ireland. </w:t>
      </w:r>
    </w:p>
    <w:p w14:paraId="2C5FFF20" w14:textId="77777777" w:rsidR="001E0A20" w:rsidRDefault="001E0A20" w:rsidP="001E0A8A">
      <w:pPr>
        <w:jc w:val="both"/>
        <w:rPr>
          <w:lang w:val="en-IE"/>
        </w:rPr>
      </w:pPr>
    </w:p>
    <w:p w14:paraId="6B201FD5" w14:textId="27645461" w:rsidR="00753B5A" w:rsidRDefault="00753B5A" w:rsidP="001E0A8A">
      <w:pPr>
        <w:jc w:val="both"/>
        <w:rPr>
          <w:lang w:val="en-IE"/>
        </w:rPr>
      </w:pPr>
      <w:r>
        <w:rPr>
          <w:lang w:val="en-IE"/>
        </w:rPr>
        <w:t xml:space="preserve">This year’s </w:t>
      </w:r>
      <w:r w:rsidR="001E0A20">
        <w:rPr>
          <w:lang w:val="en-IE"/>
        </w:rPr>
        <w:t>j</w:t>
      </w:r>
      <w:r>
        <w:rPr>
          <w:lang w:val="en-IE"/>
        </w:rPr>
        <w:t xml:space="preserve">udging </w:t>
      </w:r>
      <w:r w:rsidR="001E0A20">
        <w:rPr>
          <w:lang w:val="en-IE"/>
        </w:rPr>
        <w:t>p</w:t>
      </w:r>
      <w:r>
        <w:rPr>
          <w:lang w:val="en-IE"/>
        </w:rPr>
        <w:t>anel were Stephanie Comey (Co-Chair of MLI), Eileen Culloty (Vice-Chair of MLI) and Ross Keane (MLI Steering Group member). The MLI National Coordinator, Martina Chapman, was an observer.</w:t>
      </w:r>
    </w:p>
    <w:p w14:paraId="126D954C" w14:textId="77777777" w:rsidR="00753B5A" w:rsidRDefault="00753B5A" w:rsidP="001E0A8A">
      <w:pPr>
        <w:jc w:val="both"/>
      </w:pPr>
    </w:p>
    <w:p w14:paraId="356B522F" w14:textId="298FF317" w:rsidR="00010801" w:rsidRDefault="00161059" w:rsidP="001E0A8A">
      <w:pPr>
        <w:jc w:val="both"/>
      </w:pPr>
      <w:r>
        <w:t xml:space="preserve">Celebrating the success of the new programme, </w:t>
      </w:r>
      <w:proofErr w:type="spellStart"/>
      <w:r w:rsidR="00010801">
        <w:t>Coimisiún</w:t>
      </w:r>
      <w:proofErr w:type="spellEnd"/>
      <w:r w:rsidR="00010801">
        <w:t xml:space="preserve"> </w:t>
      </w:r>
      <w:proofErr w:type="spellStart"/>
      <w:r w:rsidR="00010801">
        <w:t>na</w:t>
      </w:r>
      <w:proofErr w:type="spellEnd"/>
      <w:r w:rsidR="00010801">
        <w:t xml:space="preserve"> </w:t>
      </w:r>
      <w:proofErr w:type="spellStart"/>
      <w:r w:rsidR="00010801">
        <w:t>Meán’s</w:t>
      </w:r>
      <w:proofErr w:type="spellEnd"/>
      <w:r w:rsidR="00010801">
        <w:t xml:space="preserve"> Media Development Commissioner </w:t>
      </w:r>
      <w:proofErr w:type="spellStart"/>
      <w:r w:rsidR="00010801">
        <w:t>Rónán</w:t>
      </w:r>
      <w:proofErr w:type="spellEnd"/>
      <w:r w:rsidR="00010801">
        <w:t xml:space="preserve"> Ó </w:t>
      </w:r>
      <w:proofErr w:type="spellStart"/>
      <w:r w:rsidR="00010801">
        <w:t>Domhnailll</w:t>
      </w:r>
      <w:proofErr w:type="spellEnd"/>
      <w:r w:rsidR="00010801">
        <w:t xml:space="preserve">, </w:t>
      </w:r>
      <w:r>
        <w:t xml:space="preserve">presented each of the winners with a </w:t>
      </w:r>
      <w:r w:rsidR="007F5237">
        <w:t xml:space="preserve">specially </w:t>
      </w:r>
      <w:r>
        <w:t xml:space="preserve">commissioned MLI trophy to acknowledge their achievement.  </w:t>
      </w:r>
    </w:p>
    <w:p w14:paraId="77F88C4A" w14:textId="77777777" w:rsidR="00161059" w:rsidRDefault="00161059" w:rsidP="001E0A8A">
      <w:pPr>
        <w:jc w:val="both"/>
        <w:rPr>
          <w:lang w:val="en-IE"/>
        </w:rPr>
      </w:pPr>
    </w:p>
    <w:p w14:paraId="39568366" w14:textId="5FE9F0EF" w:rsidR="004A0971" w:rsidRDefault="00161059" w:rsidP="001E0A8A">
      <w:pPr>
        <w:jc w:val="both"/>
        <w:rPr>
          <w:lang w:val="en-IE"/>
        </w:rPr>
      </w:pPr>
      <w:r>
        <w:rPr>
          <w:lang w:val="en-IE"/>
        </w:rPr>
        <w:t>And t</w:t>
      </w:r>
      <w:r w:rsidR="00660B79">
        <w:rPr>
          <w:lang w:val="en-IE"/>
        </w:rPr>
        <w:t xml:space="preserve">he winners of the MLI Awards 2023 are:  </w:t>
      </w:r>
    </w:p>
    <w:p w14:paraId="021C341D" w14:textId="45A7A017" w:rsidR="00D211B7" w:rsidRDefault="00D211B7" w:rsidP="001E0A8A">
      <w:pPr>
        <w:jc w:val="both"/>
      </w:pPr>
    </w:p>
    <w:p w14:paraId="619B8729" w14:textId="23F289BD" w:rsidR="00161059" w:rsidRPr="003C3C04" w:rsidRDefault="00D211B7" w:rsidP="001E0A8A">
      <w:pPr>
        <w:pStyle w:val="ListParagraph"/>
        <w:numPr>
          <w:ilvl w:val="0"/>
          <w:numId w:val="1"/>
        </w:numPr>
        <w:jc w:val="both"/>
        <w:rPr>
          <w:b/>
          <w:bCs/>
        </w:rPr>
      </w:pPr>
      <w:r>
        <w:t xml:space="preserve"> ‘</w:t>
      </w:r>
      <w:r w:rsidRPr="007B49C0">
        <w:rPr>
          <w:b/>
          <w:bCs/>
        </w:rPr>
        <w:t>TY Media Week</w:t>
      </w:r>
      <w:r>
        <w:rPr>
          <w:b/>
          <w:bCs/>
        </w:rPr>
        <w:t>’</w:t>
      </w:r>
      <w:r w:rsidRPr="007B49C0">
        <w:rPr>
          <w:b/>
          <w:bCs/>
        </w:rPr>
        <w:t> project</w:t>
      </w:r>
      <w:r w:rsidR="00161059">
        <w:rPr>
          <w:b/>
          <w:bCs/>
        </w:rPr>
        <w:t xml:space="preserve"> </w:t>
      </w:r>
      <w:r w:rsidR="00B07FB2">
        <w:rPr>
          <w:b/>
          <w:bCs/>
        </w:rPr>
        <w:t xml:space="preserve">awarded </w:t>
      </w:r>
      <w:r w:rsidR="00161059">
        <w:rPr>
          <w:b/>
          <w:bCs/>
        </w:rPr>
        <w:t xml:space="preserve">Best </w:t>
      </w:r>
      <w:r w:rsidR="00161059" w:rsidRPr="003C3C04">
        <w:rPr>
          <w:b/>
          <w:bCs/>
          <w:lang w:val="en-IE"/>
        </w:rPr>
        <w:t>Best Youth-Led Media Literacy Intervention</w:t>
      </w:r>
    </w:p>
    <w:p w14:paraId="3324B829" w14:textId="332E8755" w:rsidR="00D211B7" w:rsidRDefault="00161059" w:rsidP="001E0A8A">
      <w:pPr>
        <w:jc w:val="both"/>
      </w:pPr>
      <w:r>
        <w:rPr>
          <w:b/>
          <w:bCs/>
        </w:rPr>
        <w:t xml:space="preserve"> </w:t>
      </w:r>
      <w:r w:rsidR="00D211B7">
        <w:t xml:space="preserve">An initiative of </w:t>
      </w:r>
      <w:r w:rsidR="00A864AF">
        <w:t xml:space="preserve">Learning Waves, </w:t>
      </w:r>
      <w:r w:rsidR="00D211B7">
        <w:t>the</w:t>
      </w:r>
      <w:r w:rsidR="00116CB7">
        <w:t xml:space="preserve"> training body for the</w:t>
      </w:r>
      <w:r w:rsidR="00D211B7">
        <w:t xml:space="preserve"> </w:t>
      </w:r>
      <w:proofErr w:type="gramStart"/>
      <w:r w:rsidR="00D211B7">
        <w:t>Independent</w:t>
      </w:r>
      <w:proofErr w:type="gramEnd"/>
      <w:r w:rsidR="00D211B7">
        <w:t xml:space="preserve"> radio sector in Ireland</w:t>
      </w:r>
      <w:r w:rsidR="00116CB7">
        <w:t>, t</w:t>
      </w:r>
      <w:r w:rsidR="00FE540E">
        <w:t>his</w:t>
      </w:r>
      <w:r w:rsidR="00116CB7">
        <w:t xml:space="preserve"> project </w:t>
      </w:r>
      <w:r w:rsidR="00D211B7">
        <w:t xml:space="preserve">involves training transition year students in media literacy and giving them the opportunity to research, produce and present two hours of radio on their local/ regional radio station. </w:t>
      </w:r>
    </w:p>
    <w:p w14:paraId="4AB5659A" w14:textId="779C11B1" w:rsidR="00D211B7" w:rsidRDefault="00D211B7" w:rsidP="001E0A8A">
      <w:pPr>
        <w:jc w:val="both"/>
      </w:pPr>
    </w:p>
    <w:p w14:paraId="77124CDC" w14:textId="58C021EF" w:rsidR="004A0971" w:rsidRPr="00395508" w:rsidRDefault="00D33ED4" w:rsidP="001E0A8A">
      <w:pPr>
        <w:jc w:val="both"/>
        <w:rPr>
          <w:i/>
          <w:iCs/>
        </w:rPr>
      </w:pPr>
      <w:r>
        <w:t>T</w:t>
      </w:r>
      <w:r w:rsidR="00380FB0">
        <w:t>he judging panel noted “</w:t>
      </w:r>
      <w:r w:rsidRPr="00395508">
        <w:rPr>
          <w:i/>
          <w:iCs/>
        </w:rPr>
        <w:t>t</w:t>
      </w:r>
      <w:r w:rsidR="00380FB0" w:rsidRPr="00395508">
        <w:rPr>
          <w:i/>
          <w:iCs/>
        </w:rPr>
        <w:t xml:space="preserve">he project impressed </w:t>
      </w:r>
      <w:r w:rsidRPr="00395508">
        <w:rPr>
          <w:i/>
          <w:iCs/>
        </w:rPr>
        <w:t xml:space="preserve">with </w:t>
      </w:r>
      <w:r w:rsidR="00380FB0" w:rsidRPr="00395508">
        <w:rPr>
          <w:i/>
          <w:iCs/>
        </w:rPr>
        <w:t>its use of an immersive learning environment to equip young people with the skills to tell their own stories. With innovative and creative methodologies, it demonstrates a hands-on approach to developing media literacy skills while creating content</w:t>
      </w:r>
      <w:r w:rsidR="008A4FB1">
        <w:rPr>
          <w:i/>
          <w:iCs/>
        </w:rPr>
        <w:t>.”</w:t>
      </w:r>
    </w:p>
    <w:p w14:paraId="13CC3CAC" w14:textId="47D99DD9" w:rsidR="004A0971" w:rsidRDefault="004A0971" w:rsidP="001E0A8A">
      <w:pPr>
        <w:jc w:val="both"/>
      </w:pPr>
    </w:p>
    <w:p w14:paraId="6D8E3A52" w14:textId="034C5F59" w:rsidR="00130D2E" w:rsidRDefault="00380FB0" w:rsidP="001E0A8A">
      <w:pPr>
        <w:pStyle w:val="ListParagraph"/>
        <w:numPr>
          <w:ilvl w:val="0"/>
          <w:numId w:val="1"/>
        </w:numPr>
        <w:jc w:val="both"/>
      </w:pPr>
      <w:r w:rsidRPr="00130D2E">
        <w:rPr>
          <w:b/>
          <w:bCs/>
        </w:rPr>
        <w:lastRenderedPageBreak/>
        <w:t>Animated series</w:t>
      </w:r>
      <w:r w:rsidR="00660B79">
        <w:t xml:space="preserve"> </w:t>
      </w:r>
      <w:r>
        <w:t>‘</w:t>
      </w:r>
      <w:r w:rsidR="00660B79" w:rsidRPr="007B49C0">
        <w:rPr>
          <w:b/>
          <w:bCs/>
        </w:rPr>
        <w:t>Alva’s World</w:t>
      </w:r>
      <w:r w:rsidRPr="00130D2E">
        <w:rPr>
          <w:b/>
          <w:bCs/>
        </w:rPr>
        <w:t xml:space="preserve">’ </w:t>
      </w:r>
      <w:r w:rsidR="00B07FB2">
        <w:rPr>
          <w:b/>
          <w:bCs/>
        </w:rPr>
        <w:t xml:space="preserve">awarded </w:t>
      </w:r>
      <w:r w:rsidRPr="00130D2E">
        <w:rPr>
          <w:b/>
        </w:rPr>
        <w:t>Best Media Literacy Intervention</w:t>
      </w:r>
    </w:p>
    <w:p w14:paraId="33245B54" w14:textId="17172430" w:rsidR="004A0971" w:rsidRDefault="00660B79" w:rsidP="001E0A8A">
      <w:pPr>
        <w:jc w:val="both"/>
      </w:pPr>
      <w:r>
        <w:t>Created by award-winning Irish animation studio </w:t>
      </w:r>
      <w:proofErr w:type="spellStart"/>
      <w:r>
        <w:t>Kavaleer</w:t>
      </w:r>
      <w:proofErr w:type="spellEnd"/>
      <w:r>
        <w:t xml:space="preserve"> Productions, Alva’s World is a fun, irreverent animated show for pre-school children which aims to create a new canon of fables for the digital age, placing media literacy, internet safety and empathy at the heart of its inventive and whimsical storytelling. </w:t>
      </w:r>
    </w:p>
    <w:p w14:paraId="14D06702" w14:textId="77777777" w:rsidR="004A0971" w:rsidRDefault="004A0971" w:rsidP="001E0A8A">
      <w:pPr>
        <w:jc w:val="both"/>
      </w:pPr>
    </w:p>
    <w:p w14:paraId="680F4BDB" w14:textId="0D56D9FC" w:rsidR="004A0971" w:rsidRDefault="00380FB0" w:rsidP="001E0A8A">
      <w:pPr>
        <w:jc w:val="both"/>
      </w:pPr>
      <w:r>
        <w:t>Under this category, the judging panel noted</w:t>
      </w:r>
      <w:r w:rsidR="00D54596">
        <w:t xml:space="preserve"> </w:t>
      </w:r>
      <w:r w:rsidR="00660B79">
        <w:t>“</w:t>
      </w:r>
      <w:r w:rsidR="00660B79" w:rsidRPr="00395508">
        <w:rPr>
          <w:i/>
          <w:iCs/>
        </w:rPr>
        <w:t xml:space="preserve">the creativity </w:t>
      </w:r>
      <w:r w:rsidR="00116CB7" w:rsidRPr="00395508">
        <w:rPr>
          <w:i/>
          <w:iCs/>
        </w:rPr>
        <w:t xml:space="preserve">demonstrated by the animated series in communicating </w:t>
      </w:r>
      <w:r w:rsidR="00660B79" w:rsidRPr="00395508">
        <w:rPr>
          <w:i/>
          <w:iCs/>
        </w:rPr>
        <w:t>complex media literacy messages and its ability to deliver media literacy to very young audiences (and to their parents/carers) in such an engaging and subtle way”.</w:t>
      </w:r>
    </w:p>
    <w:p w14:paraId="089875F0" w14:textId="77777777" w:rsidR="004A0971" w:rsidRDefault="004A0971" w:rsidP="001E0A8A">
      <w:pPr>
        <w:jc w:val="both"/>
      </w:pPr>
    </w:p>
    <w:p w14:paraId="68D5F965" w14:textId="1B9020F0" w:rsidR="00660B79" w:rsidRDefault="00660B79" w:rsidP="001E0A8A">
      <w:pPr>
        <w:pStyle w:val="ListParagraph"/>
        <w:numPr>
          <w:ilvl w:val="0"/>
          <w:numId w:val="1"/>
        </w:numPr>
        <w:jc w:val="both"/>
      </w:pPr>
      <w:r w:rsidRPr="007B49C0">
        <w:rPr>
          <w:b/>
          <w:bCs/>
        </w:rPr>
        <w:t xml:space="preserve">The Journal </w:t>
      </w:r>
      <w:proofErr w:type="spellStart"/>
      <w:r w:rsidRPr="007B49C0">
        <w:rPr>
          <w:b/>
          <w:bCs/>
        </w:rPr>
        <w:t>FactCheck</w:t>
      </w:r>
      <w:proofErr w:type="spellEnd"/>
      <w:r w:rsidRPr="007B49C0">
        <w:rPr>
          <w:b/>
          <w:bCs/>
        </w:rPr>
        <w:t xml:space="preserve"> </w:t>
      </w:r>
      <w:r w:rsidR="005326A2">
        <w:rPr>
          <w:b/>
          <w:bCs/>
        </w:rPr>
        <w:t>Tea</w:t>
      </w:r>
      <w:r w:rsidR="00B07FB2">
        <w:rPr>
          <w:b/>
          <w:bCs/>
        </w:rPr>
        <w:t xml:space="preserve">m awarded </w:t>
      </w:r>
      <w:r w:rsidR="00380FB0" w:rsidRPr="00130D2E">
        <w:rPr>
          <w:b/>
          <w:bCs/>
        </w:rPr>
        <w:t xml:space="preserve">Media Literacy </w:t>
      </w:r>
      <w:r w:rsidR="00B07FB2">
        <w:rPr>
          <w:b/>
          <w:bCs/>
        </w:rPr>
        <w:t xml:space="preserve">Media </w:t>
      </w:r>
      <w:r w:rsidR="00380FB0" w:rsidRPr="00130D2E">
        <w:rPr>
          <w:b/>
          <w:bCs/>
        </w:rPr>
        <w:t>Champion</w:t>
      </w:r>
      <w:r>
        <w:t> </w:t>
      </w:r>
    </w:p>
    <w:p w14:paraId="691BE0F8" w14:textId="29C5361A" w:rsidR="00380FB0" w:rsidRDefault="00380FB0" w:rsidP="001E0A8A">
      <w:pPr>
        <w:jc w:val="both"/>
      </w:pPr>
      <w:r>
        <w:t xml:space="preserve">Established in 2016, the </w:t>
      </w:r>
      <w:r w:rsidR="001B35CA">
        <w:t xml:space="preserve">guiding principle of the </w:t>
      </w:r>
      <w:proofErr w:type="spellStart"/>
      <w:r>
        <w:t>FactCheck</w:t>
      </w:r>
      <w:proofErr w:type="spellEnd"/>
      <w:r>
        <w:t xml:space="preserve"> </w:t>
      </w:r>
      <w:r w:rsidR="005326A2">
        <w:t xml:space="preserve">team </w:t>
      </w:r>
      <w:r w:rsidR="0087512D">
        <w:t xml:space="preserve">is to not only provide good information to the public </w:t>
      </w:r>
      <w:r w:rsidR="009F43DF">
        <w:t xml:space="preserve">to make the best possible decisions </w:t>
      </w:r>
      <w:r w:rsidR="00EB557A">
        <w:t xml:space="preserve">on matters that impact their lives and society but </w:t>
      </w:r>
      <w:r w:rsidR="003E1DCF">
        <w:t xml:space="preserve">to also provide the tools with which citizens can themselves identify suspicious or unverified </w:t>
      </w:r>
      <w:r w:rsidR="00A30F28">
        <w:t xml:space="preserve">content and successfully seek out quality information for themselves. </w:t>
      </w:r>
    </w:p>
    <w:p w14:paraId="18626C0B" w14:textId="77777777" w:rsidR="00A30F28" w:rsidRDefault="00A30F28" w:rsidP="001E0A8A">
      <w:pPr>
        <w:jc w:val="both"/>
      </w:pPr>
    </w:p>
    <w:p w14:paraId="4E1E3EAF" w14:textId="3BAC08C7" w:rsidR="00660B79" w:rsidRPr="00395508" w:rsidRDefault="00A91428" w:rsidP="001E0A8A">
      <w:pPr>
        <w:jc w:val="both"/>
        <w:rPr>
          <w:i/>
          <w:iCs/>
        </w:rPr>
      </w:pPr>
      <w:r>
        <w:t xml:space="preserve">The Judging Panel acknowledged the </w:t>
      </w:r>
      <w:proofErr w:type="spellStart"/>
      <w:r>
        <w:t>FactCheck</w:t>
      </w:r>
      <w:proofErr w:type="spellEnd"/>
      <w:r>
        <w:t xml:space="preserve"> </w:t>
      </w:r>
      <w:r w:rsidR="00B32156">
        <w:t>team</w:t>
      </w:r>
      <w:r>
        <w:t xml:space="preserve">’s </w:t>
      </w:r>
      <w:r w:rsidR="00130D2E">
        <w:t>“</w:t>
      </w:r>
      <w:r w:rsidRPr="00395508">
        <w:rPr>
          <w:i/>
          <w:iCs/>
        </w:rPr>
        <w:t>use of innovative content and outreach to address some of the most complex media literacy issues today and its work in improving public understanding of news media by engaging people with the process of making news and the importance of good information hygiene.</w:t>
      </w:r>
      <w:r w:rsidR="00130D2E" w:rsidRPr="00395508">
        <w:rPr>
          <w:i/>
          <w:iCs/>
        </w:rPr>
        <w:t>”</w:t>
      </w:r>
      <w:r w:rsidRPr="00395508">
        <w:rPr>
          <w:i/>
          <w:iCs/>
        </w:rPr>
        <w:t xml:space="preserve"> </w:t>
      </w:r>
    </w:p>
    <w:p w14:paraId="4E52F3DD" w14:textId="77777777" w:rsidR="004A0971" w:rsidRDefault="004A0971" w:rsidP="001E0A8A">
      <w:pPr>
        <w:jc w:val="both"/>
        <w:rPr>
          <w:b/>
          <w:bCs/>
        </w:rPr>
      </w:pPr>
    </w:p>
    <w:p w14:paraId="5F6231B6" w14:textId="782E195E" w:rsidR="004A0971" w:rsidRPr="00C2569E" w:rsidRDefault="00130D2E" w:rsidP="001E0A8A">
      <w:pPr>
        <w:pStyle w:val="ListParagraph"/>
        <w:numPr>
          <w:ilvl w:val="0"/>
          <w:numId w:val="3"/>
        </w:numPr>
        <w:jc w:val="both"/>
        <w:rPr>
          <w:b/>
          <w:bCs/>
        </w:rPr>
      </w:pPr>
      <w:proofErr w:type="spellStart"/>
      <w:r w:rsidRPr="00C2569E">
        <w:rPr>
          <w:b/>
          <w:bCs/>
        </w:rPr>
        <w:t>Webwise</w:t>
      </w:r>
      <w:proofErr w:type="spellEnd"/>
      <w:r w:rsidRPr="00C2569E">
        <w:rPr>
          <w:b/>
          <w:bCs/>
        </w:rPr>
        <w:t xml:space="preserve"> </w:t>
      </w:r>
      <w:r w:rsidR="00B07FB2">
        <w:rPr>
          <w:b/>
          <w:bCs/>
        </w:rPr>
        <w:t xml:space="preserve">awarded </w:t>
      </w:r>
      <w:r w:rsidR="00660B79" w:rsidRPr="00C2569E">
        <w:rPr>
          <w:b/>
          <w:bCs/>
        </w:rPr>
        <w:t>MLI Member Special Contribution</w:t>
      </w:r>
    </w:p>
    <w:p w14:paraId="34AEF04B" w14:textId="4DB96EB0" w:rsidR="00C2569E" w:rsidRPr="00C2569E" w:rsidRDefault="00C2569E" w:rsidP="001E0A8A">
      <w:pPr>
        <w:jc w:val="both"/>
      </w:pPr>
      <w:proofErr w:type="spellStart"/>
      <w:r w:rsidRPr="00C2569E">
        <w:t>Webwise</w:t>
      </w:r>
      <w:proofErr w:type="spellEnd"/>
      <w:r w:rsidRPr="00C2569E">
        <w:t xml:space="preserve"> is </w:t>
      </w:r>
      <w:r w:rsidR="00315DDE" w:rsidRPr="00315DDE">
        <w:t>the Irish Internet Safety Awareness Centre. P</w:t>
      </w:r>
      <w:r w:rsidRPr="00C2569E">
        <w:t xml:space="preserve">art of the PDST Technology in Education, </w:t>
      </w:r>
      <w:proofErr w:type="spellStart"/>
      <w:r w:rsidR="00B96E47" w:rsidRPr="00315DDE">
        <w:t>Webwise</w:t>
      </w:r>
      <w:proofErr w:type="spellEnd"/>
      <w:r w:rsidR="00B96E47" w:rsidRPr="00315DDE">
        <w:t xml:space="preserve"> promotes the autonomous, effective, and safer use of the internet by young people through a sustained information and awareness strategy targeting parents, teachers, and children themselves with consistent and relevant messages.</w:t>
      </w:r>
    </w:p>
    <w:p w14:paraId="0255BA95" w14:textId="77777777" w:rsidR="00C2569E" w:rsidRDefault="00C2569E" w:rsidP="001E0A8A">
      <w:pPr>
        <w:jc w:val="both"/>
      </w:pPr>
    </w:p>
    <w:p w14:paraId="2744C29C" w14:textId="1A52CCDE" w:rsidR="00511857" w:rsidRDefault="00130D2E" w:rsidP="001E0A8A">
      <w:pPr>
        <w:jc w:val="both"/>
      </w:pPr>
      <w:r w:rsidRPr="00C2569E">
        <w:t>The Judging Panel noted “</w:t>
      </w:r>
      <w:r w:rsidR="00511857" w:rsidRPr="00395508">
        <w:rPr>
          <w:rFonts w:eastAsia="Times New Roman" w:cstheme="minorHAnsi"/>
          <w:i/>
          <w:iCs/>
          <w:color w:val="000000" w:themeColor="text1"/>
        </w:rPr>
        <w:t xml:space="preserve">MLI members are the heart and soul of MLI. Without individual members sharing their time, expertise and ideas, we could not achieve as much as we do. </w:t>
      </w:r>
      <w:r w:rsidR="00A0123A" w:rsidRPr="00395508">
        <w:rPr>
          <w:rFonts w:eastAsia="Times New Roman" w:cstheme="minorHAnsi"/>
          <w:i/>
          <w:iCs/>
          <w:color w:val="000000" w:themeColor="text1"/>
        </w:rPr>
        <w:t xml:space="preserve">This award is an opportunity for MLI members to recognise the work that </w:t>
      </w:r>
      <w:r w:rsidR="002D0358" w:rsidRPr="00395508">
        <w:rPr>
          <w:rFonts w:eastAsia="Times New Roman" w:cstheme="minorHAnsi"/>
          <w:i/>
          <w:iCs/>
          <w:color w:val="000000" w:themeColor="text1"/>
        </w:rPr>
        <w:t>other</w:t>
      </w:r>
      <w:r w:rsidR="00AB167B" w:rsidRPr="00395508">
        <w:rPr>
          <w:rFonts w:eastAsia="Times New Roman" w:cstheme="minorHAnsi"/>
          <w:i/>
          <w:iCs/>
          <w:color w:val="000000" w:themeColor="text1"/>
        </w:rPr>
        <w:t xml:space="preserve"> members</w:t>
      </w:r>
      <w:r w:rsidR="002D0358" w:rsidRPr="00395508">
        <w:rPr>
          <w:rFonts w:eastAsia="Times New Roman" w:cstheme="minorHAnsi"/>
          <w:i/>
          <w:iCs/>
          <w:color w:val="000000" w:themeColor="text1"/>
        </w:rPr>
        <w:t xml:space="preserve"> are </w:t>
      </w:r>
      <w:proofErr w:type="gramStart"/>
      <w:r w:rsidR="002D0358" w:rsidRPr="00395508">
        <w:rPr>
          <w:rFonts w:eastAsia="Times New Roman" w:cstheme="minorHAnsi"/>
          <w:i/>
          <w:iCs/>
          <w:color w:val="000000" w:themeColor="text1"/>
        </w:rPr>
        <w:t>doing</w:t>
      </w:r>
      <w:proofErr w:type="gramEnd"/>
      <w:r w:rsidR="002D0358" w:rsidRPr="00395508">
        <w:rPr>
          <w:rFonts w:eastAsia="Times New Roman" w:cstheme="minorHAnsi"/>
          <w:i/>
          <w:iCs/>
          <w:color w:val="000000" w:themeColor="text1"/>
        </w:rPr>
        <w:t xml:space="preserve"> and we congratulate </w:t>
      </w:r>
      <w:proofErr w:type="spellStart"/>
      <w:r w:rsidR="002D0358" w:rsidRPr="00395508">
        <w:rPr>
          <w:rFonts w:eastAsia="Times New Roman" w:cstheme="minorHAnsi"/>
          <w:i/>
          <w:iCs/>
          <w:color w:val="000000" w:themeColor="text1"/>
        </w:rPr>
        <w:t>Webwise</w:t>
      </w:r>
      <w:proofErr w:type="spellEnd"/>
      <w:r w:rsidR="002D0358" w:rsidRPr="00395508">
        <w:rPr>
          <w:rFonts w:eastAsia="Times New Roman" w:cstheme="minorHAnsi"/>
          <w:i/>
          <w:iCs/>
          <w:color w:val="000000" w:themeColor="text1"/>
        </w:rPr>
        <w:t xml:space="preserve"> on being the first</w:t>
      </w:r>
      <w:r w:rsidR="00AB167B" w:rsidRPr="00395508">
        <w:rPr>
          <w:rFonts w:eastAsia="Times New Roman" w:cstheme="minorHAnsi"/>
          <w:i/>
          <w:iCs/>
          <w:color w:val="000000" w:themeColor="text1"/>
        </w:rPr>
        <w:t xml:space="preserve">, and </w:t>
      </w:r>
      <w:r w:rsidR="00395508" w:rsidRPr="00395508">
        <w:rPr>
          <w:rFonts w:eastAsia="Times New Roman" w:cstheme="minorHAnsi"/>
          <w:i/>
          <w:iCs/>
          <w:color w:val="000000" w:themeColor="text1"/>
        </w:rPr>
        <w:t xml:space="preserve">very worthy, </w:t>
      </w:r>
      <w:r w:rsidR="002D0358" w:rsidRPr="00395508">
        <w:rPr>
          <w:rFonts w:eastAsia="Times New Roman" w:cstheme="minorHAnsi"/>
          <w:i/>
          <w:iCs/>
          <w:color w:val="000000" w:themeColor="text1"/>
        </w:rPr>
        <w:t>recipient of the MLI Member Special Contribution award</w:t>
      </w:r>
      <w:r w:rsidR="00395508" w:rsidRPr="00395508">
        <w:rPr>
          <w:rFonts w:eastAsia="Times New Roman" w:cstheme="minorHAnsi"/>
          <w:i/>
          <w:iCs/>
          <w:color w:val="000000" w:themeColor="text1"/>
        </w:rPr>
        <w:t>.”</w:t>
      </w:r>
    </w:p>
    <w:p w14:paraId="20E4E450" w14:textId="77777777" w:rsidR="001F626A" w:rsidRPr="007B49C0" w:rsidRDefault="001F626A" w:rsidP="001E0A8A">
      <w:pPr>
        <w:jc w:val="both"/>
        <w:rPr>
          <w:b/>
          <w:bCs/>
        </w:rPr>
      </w:pPr>
    </w:p>
    <w:p w14:paraId="48EA1DCA" w14:textId="1D263768" w:rsidR="001F626A" w:rsidRPr="007B49C0" w:rsidRDefault="00660B79" w:rsidP="001E0A8A">
      <w:pPr>
        <w:pStyle w:val="ListParagraph"/>
        <w:numPr>
          <w:ilvl w:val="0"/>
          <w:numId w:val="1"/>
        </w:numPr>
        <w:jc w:val="both"/>
        <w:rPr>
          <w:b/>
          <w:bCs/>
        </w:rPr>
      </w:pPr>
      <w:r w:rsidRPr="007B49C0">
        <w:rPr>
          <w:b/>
          <w:bCs/>
        </w:rPr>
        <w:t>Joseph Hoban</w:t>
      </w:r>
      <w:r w:rsidR="001F626A" w:rsidRPr="007B49C0">
        <w:rPr>
          <w:b/>
          <w:bCs/>
        </w:rPr>
        <w:t xml:space="preserve"> </w:t>
      </w:r>
      <w:r w:rsidR="00EF693E">
        <w:rPr>
          <w:b/>
          <w:bCs/>
        </w:rPr>
        <w:t xml:space="preserve">receives </w:t>
      </w:r>
      <w:r w:rsidR="001F626A" w:rsidRPr="007B49C0">
        <w:rPr>
          <w:b/>
          <w:bCs/>
        </w:rPr>
        <w:t>Special Recognition Award</w:t>
      </w:r>
    </w:p>
    <w:p w14:paraId="0B6362C8" w14:textId="40CB9FE1" w:rsidR="006132CF" w:rsidRDefault="001F626A" w:rsidP="001E0A8A">
      <w:pPr>
        <w:jc w:val="both"/>
        <w:rPr>
          <w:color w:val="000000"/>
        </w:rPr>
      </w:pPr>
      <w:proofErr w:type="gramStart"/>
      <w:r>
        <w:t>Joseph Hoban,</w:t>
      </w:r>
      <w:proofErr w:type="gramEnd"/>
      <w:r>
        <w:t xml:space="preserve"> is</w:t>
      </w:r>
      <w:r w:rsidR="00660B79">
        <w:t xml:space="preserve"> </w:t>
      </w:r>
      <w:r w:rsidR="00660B79">
        <w:rPr>
          <w:shd w:val="clear" w:color="auto" w:fill="FFFFFF"/>
        </w:rPr>
        <w:t>Head of Brand Projects, Partnerships, and Events for</w:t>
      </w:r>
      <w:r w:rsidR="00660B79">
        <w:t xml:space="preserve"> RTÉ</w:t>
      </w:r>
      <w:r>
        <w:t xml:space="preserve"> and a</w:t>
      </w:r>
      <w:r w:rsidR="00660B79">
        <w:t xml:space="preserve"> former MLI Steering Group member. </w:t>
      </w:r>
      <w:r>
        <w:t xml:space="preserve"> </w:t>
      </w:r>
      <w:r w:rsidR="00660B79">
        <w:rPr>
          <w:color w:val="000000"/>
        </w:rPr>
        <w:t xml:space="preserve">The </w:t>
      </w:r>
      <w:r w:rsidR="000E335C">
        <w:rPr>
          <w:color w:val="000000"/>
        </w:rPr>
        <w:t>J</w:t>
      </w:r>
      <w:r w:rsidR="00660B79">
        <w:rPr>
          <w:color w:val="000000"/>
        </w:rPr>
        <w:t>udg</w:t>
      </w:r>
      <w:r>
        <w:rPr>
          <w:color w:val="000000"/>
        </w:rPr>
        <w:t xml:space="preserve">ing </w:t>
      </w:r>
      <w:r w:rsidR="000E335C">
        <w:rPr>
          <w:color w:val="000000"/>
        </w:rPr>
        <w:t>P</w:t>
      </w:r>
      <w:r>
        <w:rPr>
          <w:color w:val="000000"/>
        </w:rPr>
        <w:t>anel agreed that</w:t>
      </w:r>
      <w:r w:rsidR="00660B79">
        <w:rPr>
          <w:color w:val="000000"/>
        </w:rPr>
        <w:t xml:space="preserve"> </w:t>
      </w:r>
      <w:r>
        <w:rPr>
          <w:color w:val="000000"/>
        </w:rPr>
        <w:t xml:space="preserve">Mr. </w:t>
      </w:r>
      <w:r w:rsidR="00660B79">
        <w:rPr>
          <w:color w:val="000000"/>
        </w:rPr>
        <w:t>Hoban’s contribution to the promotion of media literacy in Ireland via his central role in the</w:t>
      </w:r>
      <w:r w:rsidR="006132CF">
        <w:rPr>
          <w:color w:val="000000"/>
        </w:rPr>
        <w:t xml:space="preserve"> development of the</w:t>
      </w:r>
      <w:r w:rsidR="00660B79">
        <w:rPr>
          <w:color w:val="000000"/>
        </w:rPr>
        <w:t xml:space="preserve"> national </w:t>
      </w:r>
      <w:r w:rsidR="00660B79" w:rsidRPr="001F626A">
        <w:rPr>
          <w:i/>
          <w:iCs/>
          <w:color w:val="000000"/>
        </w:rPr>
        <w:t>Be Media Smart</w:t>
      </w:r>
      <w:r w:rsidR="00660B79">
        <w:rPr>
          <w:color w:val="000000"/>
        </w:rPr>
        <w:t xml:space="preserve"> campaign deserved special recognition. </w:t>
      </w:r>
      <w:r>
        <w:rPr>
          <w:color w:val="000000"/>
        </w:rPr>
        <w:t>The Panel noted that the “</w:t>
      </w:r>
      <w:r w:rsidRPr="00395508">
        <w:rPr>
          <w:i/>
          <w:iCs/>
          <w:color w:val="000000"/>
        </w:rPr>
        <w:t>t</w:t>
      </w:r>
      <w:r w:rsidR="00660B79" w:rsidRPr="00395508">
        <w:rPr>
          <w:i/>
          <w:iCs/>
          <w:color w:val="000000"/>
        </w:rPr>
        <w:t>he Be Media Smart campaign, and its ‘Stop, Think, Check’ call to action, has become a centre-piece of the work of MLI</w:t>
      </w:r>
      <w:r w:rsidR="006132CF" w:rsidRPr="00395508">
        <w:rPr>
          <w:i/>
          <w:iCs/>
          <w:color w:val="000000"/>
        </w:rPr>
        <w:t xml:space="preserve"> and has facilitated positive engagement from members and broadened MLI’s reach</w:t>
      </w:r>
      <w:r w:rsidR="00395508">
        <w:rPr>
          <w:i/>
          <w:iCs/>
          <w:color w:val="000000"/>
        </w:rPr>
        <w:t>”</w:t>
      </w:r>
      <w:r w:rsidR="006132CF" w:rsidRPr="00395508">
        <w:rPr>
          <w:i/>
          <w:iCs/>
          <w:color w:val="000000"/>
        </w:rPr>
        <w:t>.</w:t>
      </w:r>
    </w:p>
    <w:p w14:paraId="24BEB730" w14:textId="77777777" w:rsidR="004A0971" w:rsidRDefault="004A0971" w:rsidP="001E0A8A">
      <w:pPr>
        <w:jc w:val="both"/>
        <w:rPr>
          <w:color w:val="000000"/>
        </w:rPr>
      </w:pPr>
    </w:p>
    <w:p w14:paraId="16A433F7" w14:textId="1F99B932" w:rsidR="004A0971" w:rsidRDefault="006132CF" w:rsidP="001E0A8A">
      <w:pPr>
        <w:jc w:val="both"/>
      </w:pPr>
      <w:r w:rsidRPr="00B42DDE">
        <w:t>Commenting</w:t>
      </w:r>
      <w:r w:rsidR="00660B79">
        <w:t xml:space="preserve"> </w:t>
      </w:r>
      <w:r w:rsidR="00B42DDE">
        <w:t xml:space="preserve">on the awards </w:t>
      </w:r>
      <w:r w:rsidR="00660B79">
        <w:t xml:space="preserve">Prof. Brian O’Neill, Co-Chair of MLI said: </w:t>
      </w:r>
      <w:r w:rsidR="000772AC">
        <w:t>“</w:t>
      </w:r>
      <w:r w:rsidR="000772AC">
        <w:rPr>
          <w:i/>
          <w:iCs/>
        </w:rPr>
        <w:t>These awards are an opportunity for the media literacy community in Ireland to recognise the excellent work being done by a broad range of people and organisations to help empower citizens with the skills and knowledge to make the very best use of digital media toady. It’s wonderful to see the breadth and depth of the interventions. We look forward to seeing the Media Literacy Awards Programme grow year on year</w:t>
      </w:r>
      <w:r w:rsidR="000772AC">
        <w:t>”.</w:t>
      </w:r>
      <w:r w:rsidR="00660B79">
        <w:rPr>
          <w:lang w:eastAsia="en-IE"/>
        </w:rPr>
        <w:t>  </w:t>
      </w:r>
    </w:p>
    <w:p w14:paraId="346A489F" w14:textId="77777777" w:rsidR="004A0971" w:rsidRDefault="004A0971" w:rsidP="001E0A8A">
      <w:pPr>
        <w:jc w:val="both"/>
        <w:rPr>
          <w:lang w:val="en-IE"/>
        </w:rPr>
      </w:pPr>
    </w:p>
    <w:p w14:paraId="6C70D6F2" w14:textId="77777777" w:rsidR="004A0971" w:rsidRDefault="00660B79" w:rsidP="001E0A8A">
      <w:pPr>
        <w:jc w:val="both"/>
      </w:pPr>
      <w:r>
        <w:rPr>
          <w:b/>
          <w:bCs/>
          <w:lang w:eastAsia="en-IE"/>
        </w:rPr>
        <w:t>&lt;&lt;ENDS&gt;&gt;</w:t>
      </w:r>
    </w:p>
    <w:p w14:paraId="3FF3044A" w14:textId="77777777" w:rsidR="004A0971" w:rsidRDefault="00660B79" w:rsidP="001E0A8A">
      <w:pPr>
        <w:jc w:val="both"/>
      </w:pPr>
      <w:r>
        <w:rPr>
          <w:b/>
          <w:bCs/>
          <w:lang w:eastAsia="en-IE"/>
        </w:rPr>
        <w:t> </w:t>
      </w:r>
    </w:p>
    <w:p w14:paraId="68F866D1" w14:textId="77777777" w:rsidR="004A0971" w:rsidRDefault="00660B79" w:rsidP="001E0A8A">
      <w:pPr>
        <w:jc w:val="both"/>
      </w:pPr>
      <w:r>
        <w:rPr>
          <w:b/>
          <w:bCs/>
          <w:lang w:eastAsia="en-IE"/>
        </w:rPr>
        <w:t> </w:t>
      </w:r>
    </w:p>
    <w:p w14:paraId="1C8D5B43" w14:textId="77777777" w:rsidR="004A0971" w:rsidRDefault="00660B79" w:rsidP="001E0A8A">
      <w:pPr>
        <w:jc w:val="both"/>
      </w:pPr>
      <w:r>
        <w:rPr>
          <w:lang w:eastAsia="en-IE"/>
        </w:rPr>
        <w:t>#MLIAwards</w:t>
      </w:r>
      <w:proofErr w:type="gramStart"/>
      <w:r>
        <w:rPr>
          <w:lang w:eastAsia="en-IE"/>
        </w:rPr>
        <w:t>2023  #</w:t>
      </w:r>
      <w:proofErr w:type="gramEnd"/>
      <w:r>
        <w:rPr>
          <w:lang w:eastAsia="en-IE"/>
        </w:rPr>
        <w:t xml:space="preserve">MLIAwardsWinner  </w:t>
      </w:r>
    </w:p>
    <w:p w14:paraId="75F2CC10" w14:textId="77777777" w:rsidR="004A0971" w:rsidRDefault="00660B79" w:rsidP="001E0A8A">
      <w:pPr>
        <w:jc w:val="both"/>
      </w:pPr>
      <w:r>
        <w:rPr>
          <w:lang w:eastAsia="en-IE"/>
        </w:rPr>
        <w:lastRenderedPageBreak/>
        <w:t> </w:t>
      </w:r>
    </w:p>
    <w:p w14:paraId="7E8B80E3" w14:textId="77777777" w:rsidR="004A0971" w:rsidRDefault="00660B79" w:rsidP="001E0A8A">
      <w:pPr>
        <w:jc w:val="both"/>
      </w:pPr>
      <w:r>
        <w:rPr>
          <w:lang w:eastAsia="en-IE"/>
        </w:rPr>
        <w:t> </w:t>
      </w:r>
    </w:p>
    <w:p w14:paraId="10A136F4" w14:textId="3B460B27" w:rsidR="000772AC" w:rsidRPr="005C2ACF" w:rsidRDefault="000772AC" w:rsidP="001E0A8A">
      <w:pPr>
        <w:jc w:val="both"/>
        <w:rPr>
          <w:b/>
          <w:bCs/>
          <w:lang w:eastAsia="en-IE"/>
        </w:rPr>
      </w:pPr>
      <w:r w:rsidRPr="005C2ACF">
        <w:rPr>
          <w:b/>
          <w:bCs/>
          <w:lang w:eastAsia="en-IE"/>
        </w:rPr>
        <w:t xml:space="preserve">For </w:t>
      </w:r>
      <w:r w:rsidR="00D5474E">
        <w:rPr>
          <w:b/>
          <w:bCs/>
          <w:lang w:eastAsia="en-IE"/>
        </w:rPr>
        <w:t>m</w:t>
      </w:r>
      <w:r w:rsidR="00BF1418" w:rsidRPr="005C2ACF">
        <w:rPr>
          <w:b/>
          <w:bCs/>
          <w:lang w:eastAsia="en-IE"/>
        </w:rPr>
        <w:t xml:space="preserve">edia </w:t>
      </w:r>
      <w:r w:rsidR="00D5474E">
        <w:rPr>
          <w:b/>
          <w:bCs/>
          <w:lang w:eastAsia="en-IE"/>
        </w:rPr>
        <w:t>q</w:t>
      </w:r>
      <w:r w:rsidR="00BF1418" w:rsidRPr="005C2ACF">
        <w:rPr>
          <w:b/>
          <w:bCs/>
          <w:lang w:eastAsia="en-IE"/>
        </w:rPr>
        <w:t>ueries</w:t>
      </w:r>
      <w:r w:rsidRPr="005C2ACF">
        <w:rPr>
          <w:b/>
          <w:bCs/>
          <w:lang w:eastAsia="en-IE"/>
        </w:rPr>
        <w:t xml:space="preserve"> please email Martina Chapman</w:t>
      </w:r>
      <w:r w:rsidR="00D5474E">
        <w:rPr>
          <w:b/>
          <w:bCs/>
          <w:lang w:eastAsia="en-IE"/>
        </w:rPr>
        <w:t xml:space="preserve"> at</w:t>
      </w:r>
      <w:r w:rsidRPr="005C2ACF">
        <w:rPr>
          <w:b/>
          <w:bCs/>
          <w:lang w:eastAsia="en-IE"/>
        </w:rPr>
        <w:t xml:space="preserve"> </w:t>
      </w:r>
      <w:hyperlink r:id="rId12" w:history="1">
        <w:r w:rsidRPr="005C2ACF">
          <w:rPr>
            <w:rStyle w:val="Hyperlink"/>
            <w:b/>
            <w:bCs/>
            <w:lang w:eastAsia="en-IE"/>
          </w:rPr>
          <w:t>info@medialiteracyireland.ie</w:t>
        </w:r>
      </w:hyperlink>
      <w:r w:rsidRPr="005C2ACF">
        <w:rPr>
          <w:b/>
          <w:bCs/>
          <w:lang w:eastAsia="en-IE"/>
        </w:rPr>
        <w:t xml:space="preserve"> </w:t>
      </w:r>
      <w:r w:rsidR="005C2ACF" w:rsidRPr="005C2ACF">
        <w:rPr>
          <w:b/>
          <w:bCs/>
          <w:lang w:eastAsia="en-IE"/>
        </w:rPr>
        <w:t xml:space="preserve">or telephone </w:t>
      </w:r>
      <w:r w:rsidR="005C2ACF" w:rsidRPr="005C2ACF">
        <w:rPr>
          <w:b/>
          <w:bCs/>
        </w:rPr>
        <w:t>085 8723120.</w:t>
      </w:r>
    </w:p>
    <w:p w14:paraId="60B8B12C" w14:textId="77777777" w:rsidR="00BF1418" w:rsidRDefault="00BF1418" w:rsidP="001E0A8A">
      <w:pPr>
        <w:jc w:val="both"/>
        <w:rPr>
          <w:b/>
          <w:bCs/>
          <w:lang w:eastAsia="en-IE"/>
        </w:rPr>
      </w:pPr>
    </w:p>
    <w:p w14:paraId="00D5C084" w14:textId="77777777" w:rsidR="00BF1418" w:rsidRDefault="00BF1418" w:rsidP="001E0A8A">
      <w:pPr>
        <w:jc w:val="both"/>
        <w:rPr>
          <w:b/>
          <w:bCs/>
          <w:lang w:eastAsia="en-IE"/>
        </w:rPr>
      </w:pPr>
    </w:p>
    <w:p w14:paraId="48DC8711" w14:textId="1CEB101C" w:rsidR="004A0971" w:rsidRDefault="00660B79" w:rsidP="001E0A8A">
      <w:pPr>
        <w:jc w:val="both"/>
        <w:rPr>
          <w:b/>
          <w:bCs/>
          <w:lang w:eastAsia="en-IE"/>
        </w:rPr>
      </w:pPr>
      <w:r>
        <w:rPr>
          <w:b/>
          <w:bCs/>
          <w:lang w:eastAsia="en-IE"/>
        </w:rPr>
        <w:t xml:space="preserve">Notes to editor: </w:t>
      </w:r>
    </w:p>
    <w:p w14:paraId="32AC6DC7" w14:textId="77777777" w:rsidR="007F5237" w:rsidRDefault="007F5237" w:rsidP="001E0A8A">
      <w:pPr>
        <w:jc w:val="both"/>
      </w:pPr>
    </w:p>
    <w:p w14:paraId="32008B15" w14:textId="77777777" w:rsidR="00EB3FFD" w:rsidRDefault="00660B79" w:rsidP="001E0A8A">
      <w:pPr>
        <w:pStyle w:val="ListParagraph"/>
        <w:numPr>
          <w:ilvl w:val="0"/>
          <w:numId w:val="2"/>
        </w:numPr>
        <w:ind w:left="284" w:hanging="284"/>
        <w:jc w:val="both"/>
      </w:pPr>
      <w:r>
        <w:t xml:space="preserve">Media Literacy Ireland (MLI) is an independent alliance of individuals and organisations who work together on an informal and mainly voluntary basis to promote media literacy in Ireland. Facilitated by </w:t>
      </w:r>
      <w:proofErr w:type="spellStart"/>
      <w:r>
        <w:t>Coimisiún</w:t>
      </w:r>
      <w:proofErr w:type="spellEnd"/>
      <w:r>
        <w:t xml:space="preserve"> </w:t>
      </w:r>
      <w:proofErr w:type="spellStart"/>
      <w:r>
        <w:t>na</w:t>
      </w:r>
      <w:proofErr w:type="spellEnd"/>
      <w:r>
        <w:t xml:space="preserve"> </w:t>
      </w:r>
      <w:proofErr w:type="spellStart"/>
      <w:r>
        <w:t>Meán</w:t>
      </w:r>
      <w:proofErr w:type="spellEnd"/>
      <w:r>
        <w:t>, MLI has over 300 members drawn from a broad range of sectors.</w:t>
      </w:r>
    </w:p>
    <w:p w14:paraId="29C9C1D3" w14:textId="77777777" w:rsidR="00EB3FFD" w:rsidRDefault="00EB3FFD" w:rsidP="001E0A8A">
      <w:pPr>
        <w:pStyle w:val="ListParagraph"/>
        <w:ind w:left="284"/>
        <w:jc w:val="both"/>
      </w:pPr>
    </w:p>
    <w:p w14:paraId="0652A7B7" w14:textId="77777777" w:rsidR="00EB3FFD" w:rsidRDefault="00660B79" w:rsidP="001E0A8A">
      <w:pPr>
        <w:pStyle w:val="ListParagraph"/>
        <w:numPr>
          <w:ilvl w:val="0"/>
          <w:numId w:val="2"/>
        </w:numPr>
        <w:ind w:left="284" w:hanging="284"/>
        <w:jc w:val="both"/>
      </w:pPr>
      <w:r>
        <w:t>MLI’s vision is for all Irish people to be empowered with the skills and confidence to be able to access and critically evaluate content and services across all platforms, understand and question how media and digital technology operate, identify and manage risks, and participate in the public sphere in a responsible, ethical and effective manner.</w:t>
      </w:r>
    </w:p>
    <w:p w14:paraId="2BF8DC7E" w14:textId="77777777" w:rsidR="00EB3FFD" w:rsidRDefault="00EB3FFD" w:rsidP="001E0A8A">
      <w:pPr>
        <w:pStyle w:val="ListParagraph"/>
        <w:jc w:val="both"/>
        <w:rPr>
          <w:lang w:eastAsia="en-IE"/>
        </w:rPr>
      </w:pPr>
    </w:p>
    <w:p w14:paraId="79CE8267" w14:textId="47B8599D" w:rsidR="004A0971" w:rsidRDefault="00660B79" w:rsidP="001E0A8A">
      <w:pPr>
        <w:pStyle w:val="ListParagraph"/>
        <w:numPr>
          <w:ilvl w:val="0"/>
          <w:numId w:val="2"/>
        </w:numPr>
        <w:ind w:left="284" w:hanging="284"/>
        <w:jc w:val="both"/>
      </w:pPr>
      <w:r>
        <w:rPr>
          <w:lang w:eastAsia="en-IE"/>
        </w:rPr>
        <w:t>The MLI trophy is designed by Cian Magill of Magill Woodcraft Ireland.  It’s form is</w:t>
      </w:r>
      <w:r>
        <w:t xml:space="preserve"> </w:t>
      </w:r>
      <w:r w:rsidRPr="00EB3FFD">
        <w:rPr>
          <w:lang w:val="en-IE"/>
        </w:rPr>
        <w:t>an abstract representation of an enlightened eye – symbolising the power within, that can be achieved with persistence and inner belief. It is also inspired by the concept of awareness, critical thinking, and one’s motivation to make a positive difference in the world.</w:t>
      </w:r>
    </w:p>
    <w:p w14:paraId="026D99AA" w14:textId="77777777" w:rsidR="004A0971" w:rsidRDefault="004A0971" w:rsidP="001E0A8A">
      <w:pPr>
        <w:jc w:val="both"/>
        <w:rPr>
          <w:lang w:val="en-IE"/>
        </w:rPr>
      </w:pPr>
    </w:p>
    <w:p w14:paraId="1C39C2C0" w14:textId="77777777" w:rsidR="004A0971" w:rsidRDefault="004A0971" w:rsidP="001E0A8A">
      <w:pPr>
        <w:jc w:val="both"/>
      </w:pPr>
    </w:p>
    <w:p w14:paraId="6EF0F34C" w14:textId="77777777" w:rsidR="004A0971" w:rsidRDefault="00660B79" w:rsidP="001E0A8A">
      <w:pPr>
        <w:jc w:val="both"/>
      </w:pPr>
      <w:r>
        <w:rPr>
          <w:lang w:val="en-IE"/>
        </w:rPr>
        <w:t> </w:t>
      </w:r>
    </w:p>
    <w:sectPr w:rsidR="004A0971">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60E2" w14:textId="77777777" w:rsidR="00CF00E2" w:rsidRDefault="00660B79">
      <w:r>
        <w:separator/>
      </w:r>
    </w:p>
  </w:endnote>
  <w:endnote w:type="continuationSeparator" w:id="0">
    <w:p w14:paraId="28B9D8C4" w14:textId="77777777" w:rsidR="00CF00E2" w:rsidRDefault="00660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7BCE" w14:textId="77777777" w:rsidR="00CF00E2" w:rsidRDefault="00660B79">
      <w:r>
        <w:rPr>
          <w:color w:val="000000"/>
        </w:rPr>
        <w:separator/>
      </w:r>
    </w:p>
  </w:footnote>
  <w:footnote w:type="continuationSeparator" w:id="0">
    <w:p w14:paraId="5C2A4CE2" w14:textId="77777777" w:rsidR="00CF00E2" w:rsidRDefault="00660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3FFD"/>
    <w:multiLevelType w:val="hybridMultilevel"/>
    <w:tmpl w:val="E0B08290"/>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E144472"/>
    <w:multiLevelType w:val="hybridMultilevel"/>
    <w:tmpl w:val="310E66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51C7189"/>
    <w:multiLevelType w:val="hybridMultilevel"/>
    <w:tmpl w:val="E9B08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5098926">
    <w:abstractNumId w:val="1"/>
  </w:num>
  <w:num w:numId="2" w16cid:durableId="209608974">
    <w:abstractNumId w:val="0"/>
  </w:num>
  <w:num w:numId="3" w16cid:durableId="17905414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71"/>
    <w:rsid w:val="00010801"/>
    <w:rsid w:val="000772AC"/>
    <w:rsid w:val="000E335C"/>
    <w:rsid w:val="000F0161"/>
    <w:rsid w:val="00116CB7"/>
    <w:rsid w:val="00130D2E"/>
    <w:rsid w:val="00161059"/>
    <w:rsid w:val="001B35CA"/>
    <w:rsid w:val="001E0A20"/>
    <w:rsid w:val="001E0A8A"/>
    <w:rsid w:val="001F626A"/>
    <w:rsid w:val="00242B5D"/>
    <w:rsid w:val="00284BE4"/>
    <w:rsid w:val="002D0358"/>
    <w:rsid w:val="00315DDE"/>
    <w:rsid w:val="00380FB0"/>
    <w:rsid w:val="00395508"/>
    <w:rsid w:val="003E1DCF"/>
    <w:rsid w:val="004A0971"/>
    <w:rsid w:val="004C246C"/>
    <w:rsid w:val="00511857"/>
    <w:rsid w:val="005326A2"/>
    <w:rsid w:val="005C2ACF"/>
    <w:rsid w:val="006132CF"/>
    <w:rsid w:val="006140FB"/>
    <w:rsid w:val="00660B79"/>
    <w:rsid w:val="00753B5A"/>
    <w:rsid w:val="007B49C0"/>
    <w:rsid w:val="007F3623"/>
    <w:rsid w:val="007F5237"/>
    <w:rsid w:val="00833DEF"/>
    <w:rsid w:val="0087512D"/>
    <w:rsid w:val="008A4FB1"/>
    <w:rsid w:val="009F43DF"/>
    <w:rsid w:val="00A0123A"/>
    <w:rsid w:val="00A30F28"/>
    <w:rsid w:val="00A864AF"/>
    <w:rsid w:val="00A91428"/>
    <w:rsid w:val="00AB167B"/>
    <w:rsid w:val="00AB64FF"/>
    <w:rsid w:val="00B07FB2"/>
    <w:rsid w:val="00B32156"/>
    <w:rsid w:val="00B42DDE"/>
    <w:rsid w:val="00B96E47"/>
    <w:rsid w:val="00BF1418"/>
    <w:rsid w:val="00C2569E"/>
    <w:rsid w:val="00CF00E2"/>
    <w:rsid w:val="00D211B7"/>
    <w:rsid w:val="00D33ED4"/>
    <w:rsid w:val="00D54596"/>
    <w:rsid w:val="00D5474E"/>
    <w:rsid w:val="00DE7E6A"/>
    <w:rsid w:val="00EB3FFD"/>
    <w:rsid w:val="00EB557A"/>
    <w:rsid w:val="00EF693E"/>
    <w:rsid w:val="00F52D35"/>
    <w:rsid w:val="00F62447"/>
    <w:rsid w:val="00FE540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C35D"/>
  <w15:docId w15:val="{1F95B72A-A4C6-47CC-969A-645C5506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cs="Calibri"/>
      <w:lang w:eastAsia="en-GB"/>
    </w:rPr>
  </w:style>
  <w:style w:type="paragraph" w:styleId="Heading3">
    <w:name w:val="heading 3"/>
    <w:basedOn w:val="Normal"/>
    <w:link w:val="Heading3Char"/>
    <w:uiPriority w:val="9"/>
    <w:qFormat/>
    <w:rsid w:val="00C2569E"/>
    <w:pPr>
      <w:suppressAutoHyphens w:val="0"/>
      <w:autoSpaceDN/>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pPr>
      <w:suppressAutoHyphens w:val="0"/>
      <w:spacing w:before="100" w:after="100"/>
    </w:pPr>
    <w:rPr>
      <w:rFonts w:ascii="Times New Roman" w:eastAsia="Times New Roman" w:hAnsi="Times New Roman" w:cs="Times New Roman"/>
      <w:sz w:val="24"/>
      <w:szCs w:val="24"/>
    </w:rPr>
  </w:style>
  <w:style w:type="character" w:customStyle="1" w:styleId="markedcontent">
    <w:name w:val="markedcontent"/>
    <w:basedOn w:val="DefaultParagraphFont"/>
  </w:style>
  <w:style w:type="character" w:styleId="Emphasis">
    <w:name w:val="Emphasis"/>
    <w:basedOn w:val="DefaultParagraphFont"/>
    <w:rPr>
      <w:i/>
      <w:iCs/>
    </w:rPr>
  </w:style>
  <w:style w:type="character" w:styleId="Strong">
    <w:name w:val="Strong"/>
    <w:basedOn w:val="DefaultParagraphFont"/>
    <w:rPr>
      <w:b/>
      <w:bCs/>
    </w:rPr>
  </w:style>
  <w:style w:type="paragraph" w:styleId="Revision">
    <w:name w:val="Revision"/>
    <w:hidden/>
    <w:uiPriority w:val="99"/>
    <w:semiHidden/>
    <w:rsid w:val="00242B5D"/>
    <w:pPr>
      <w:autoSpaceDN/>
      <w:spacing w:after="0" w:line="240" w:lineRule="auto"/>
    </w:pPr>
    <w:rPr>
      <w:rFonts w:cs="Calibri"/>
      <w:lang w:eastAsia="en-GB"/>
    </w:rPr>
  </w:style>
  <w:style w:type="paragraph" w:styleId="ListParagraph">
    <w:name w:val="List Paragraph"/>
    <w:basedOn w:val="Normal"/>
    <w:uiPriority w:val="34"/>
    <w:qFormat/>
    <w:rsid w:val="00833DEF"/>
    <w:pPr>
      <w:ind w:left="720"/>
      <w:contextualSpacing/>
    </w:pPr>
  </w:style>
  <w:style w:type="character" w:styleId="CommentReference">
    <w:name w:val="annotation reference"/>
    <w:basedOn w:val="DefaultParagraphFont"/>
    <w:uiPriority w:val="99"/>
    <w:semiHidden/>
    <w:unhideWhenUsed/>
    <w:rsid w:val="00D211B7"/>
    <w:rPr>
      <w:sz w:val="16"/>
      <w:szCs w:val="16"/>
    </w:rPr>
  </w:style>
  <w:style w:type="paragraph" w:styleId="CommentText">
    <w:name w:val="annotation text"/>
    <w:basedOn w:val="Normal"/>
    <w:link w:val="CommentTextChar"/>
    <w:uiPriority w:val="99"/>
    <w:unhideWhenUsed/>
    <w:rsid w:val="00D211B7"/>
    <w:rPr>
      <w:sz w:val="20"/>
      <w:szCs w:val="20"/>
    </w:rPr>
  </w:style>
  <w:style w:type="character" w:customStyle="1" w:styleId="CommentTextChar">
    <w:name w:val="Comment Text Char"/>
    <w:basedOn w:val="DefaultParagraphFont"/>
    <w:link w:val="CommentText"/>
    <w:uiPriority w:val="99"/>
    <w:rsid w:val="00D211B7"/>
    <w:rPr>
      <w:rFonts w:cs="Calibri"/>
      <w:sz w:val="20"/>
      <w:szCs w:val="20"/>
      <w:lang w:eastAsia="en-GB"/>
    </w:rPr>
  </w:style>
  <w:style w:type="paragraph" w:styleId="CommentSubject">
    <w:name w:val="annotation subject"/>
    <w:basedOn w:val="CommentText"/>
    <w:next w:val="CommentText"/>
    <w:link w:val="CommentSubjectChar"/>
    <w:uiPriority w:val="99"/>
    <w:semiHidden/>
    <w:unhideWhenUsed/>
    <w:rsid w:val="00D211B7"/>
    <w:rPr>
      <w:b/>
      <w:bCs/>
    </w:rPr>
  </w:style>
  <w:style w:type="character" w:customStyle="1" w:styleId="CommentSubjectChar">
    <w:name w:val="Comment Subject Char"/>
    <w:basedOn w:val="CommentTextChar"/>
    <w:link w:val="CommentSubject"/>
    <w:uiPriority w:val="99"/>
    <w:semiHidden/>
    <w:rsid w:val="00D211B7"/>
    <w:rPr>
      <w:rFonts w:cs="Calibri"/>
      <w:b/>
      <w:bCs/>
      <w:sz w:val="20"/>
      <w:szCs w:val="20"/>
      <w:lang w:eastAsia="en-GB"/>
    </w:rPr>
  </w:style>
  <w:style w:type="character" w:styleId="UnresolvedMention">
    <w:name w:val="Unresolved Mention"/>
    <w:basedOn w:val="DefaultParagraphFont"/>
    <w:uiPriority w:val="99"/>
    <w:semiHidden/>
    <w:unhideWhenUsed/>
    <w:rsid w:val="000772AC"/>
    <w:rPr>
      <w:color w:val="605E5C"/>
      <w:shd w:val="clear" w:color="auto" w:fill="E1DFDD"/>
    </w:rPr>
  </w:style>
  <w:style w:type="character" w:customStyle="1" w:styleId="Heading3Char">
    <w:name w:val="Heading 3 Char"/>
    <w:basedOn w:val="DefaultParagraphFont"/>
    <w:link w:val="Heading3"/>
    <w:uiPriority w:val="9"/>
    <w:rsid w:val="00C2569E"/>
    <w:rPr>
      <w:rFonts w:ascii="Times New Roman" w:eastAsia="Times New Roman" w:hAnsi="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346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medialiteracyireland.i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6" ma:contentTypeDescription="Create a new document." ma:contentTypeScope="" ma:versionID="d803d24caa026c779c9117e4495fc6db">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6eeee043f2d97304eca1a0ca0cfcab92"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8f36453-e2cd-4d64-942e-7a2b6a84fd09" xsi:nil="true"/>
    <lcf76f155ced4ddcb4097134ff3c332f xmlns="352e5c34-a945-474f-be28-b8d918ca2f8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B8E9ED-7501-43B5-98BC-A0B580B72223}">
  <ds:schemaRefs>
    <ds:schemaRef ds:uri="http://schemas.microsoft.com/sharepoint/v3/contenttype/forms"/>
  </ds:schemaRefs>
</ds:datastoreItem>
</file>

<file path=customXml/itemProps2.xml><?xml version="1.0" encoding="utf-8"?>
<ds:datastoreItem xmlns:ds="http://schemas.openxmlformats.org/officeDocument/2006/customXml" ds:itemID="{2F3DE804-B9B3-4CEA-B6ED-3E8B643BF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FB092D-B6C5-40BD-A625-EA21EAD1BF51}">
  <ds:schemaRefs>
    <ds:schemaRef ds:uri="http://schemas.openxmlformats.org/officeDocument/2006/bibliography"/>
  </ds:schemaRefs>
</ds:datastoreItem>
</file>

<file path=customXml/itemProps4.xml><?xml version="1.0" encoding="utf-8"?>
<ds:datastoreItem xmlns:ds="http://schemas.openxmlformats.org/officeDocument/2006/customXml" ds:itemID="{0142597E-C742-413E-BCA7-3ABFDE0D8DEC}">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1018</Words>
  <Characters>5807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Maria Barry</dc:creator>
  <dc:description/>
  <cp:lastModifiedBy>Martina Chapman</cp:lastModifiedBy>
  <cp:revision>2</cp:revision>
  <dcterms:created xsi:type="dcterms:W3CDTF">2023-04-18T22:40:00Z</dcterms:created>
  <dcterms:modified xsi:type="dcterms:W3CDTF">2023-04-18T22:40:00Z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